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AFD" w:rsidRPr="005102D3" w:rsidRDefault="00804AFD" w:rsidP="00B72A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D3">
        <w:rPr>
          <w:rFonts w:ascii="Times New Roman" w:hAnsi="Times New Roman" w:cs="Times New Roman"/>
          <w:b/>
          <w:sz w:val="24"/>
          <w:szCs w:val="24"/>
        </w:rPr>
        <w:t>Правила и сроки госпитализации в АО «ЦСМ»</w:t>
      </w:r>
    </w:p>
    <w:p w:rsidR="00804AFD" w:rsidRPr="00804AFD" w:rsidRDefault="00804AFD" w:rsidP="00804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Медицинская помощь в стационарных условиях предоставляется гражданам в рамках</w:t>
      </w:r>
      <w:r w:rsidR="00EC52CD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установленных объемов медицинской помощи и государственного задания по реализации</w:t>
      </w:r>
      <w:r w:rsidR="00EC52CD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Территориальной программы государственных гарантий оказания гражданам медицинской</w:t>
      </w:r>
      <w:r w:rsidR="00EC52CD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>, а также в порядке оказания платных медицинских услуг.</w:t>
      </w:r>
    </w:p>
    <w:p w:rsid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Плановая госпитализация осуще</w:t>
      </w:r>
      <w:r>
        <w:rPr>
          <w:rFonts w:ascii="Times New Roman" w:hAnsi="Times New Roman" w:cs="Times New Roman"/>
          <w:sz w:val="24"/>
          <w:szCs w:val="24"/>
        </w:rPr>
        <w:t>ствляется по направлению врачей акушер</w:t>
      </w:r>
      <w:r w:rsidRPr="00804AF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-гинекологов, врачей андрологов.</w:t>
      </w:r>
    </w:p>
    <w:p w:rsid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Плановая госпитализация осуществляется при наличии у больного паспорта или</w:t>
      </w:r>
      <w:r w:rsidR="00EC52CD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иного документа, удостоверяющего личность, полиса обязательного медицинского</w:t>
      </w:r>
      <w:r w:rsidR="00EC52CD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страхования</w:t>
      </w:r>
      <w:r>
        <w:rPr>
          <w:rFonts w:ascii="Times New Roman" w:hAnsi="Times New Roman" w:cs="Times New Roman"/>
          <w:sz w:val="24"/>
          <w:szCs w:val="24"/>
        </w:rPr>
        <w:t xml:space="preserve"> (при оказании помощи в рамках ОМС)</w:t>
      </w:r>
      <w:r w:rsidRPr="00804AFD">
        <w:rPr>
          <w:rFonts w:ascii="Times New Roman" w:hAnsi="Times New Roman" w:cs="Times New Roman"/>
          <w:sz w:val="24"/>
          <w:szCs w:val="24"/>
        </w:rPr>
        <w:t>, результатов диагностических исследований, которые были проведены в</w:t>
      </w:r>
      <w:r w:rsidR="00EC52CD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амбулаторных условиях.</w:t>
      </w:r>
    </w:p>
    <w:p w:rsid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Госпитализация гражданина в медицинскую организацию осуществляется в случаях</w:t>
      </w:r>
      <w:r w:rsidR="00EC52CD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направления лечащим врачом.</w:t>
      </w:r>
    </w:p>
    <w:p w:rsidR="00EC52CD" w:rsidRDefault="00EC52CD" w:rsidP="005102D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AFD" w:rsidRPr="00EC52C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2CD">
        <w:rPr>
          <w:rFonts w:ascii="Times New Roman" w:hAnsi="Times New Roman" w:cs="Times New Roman"/>
          <w:b/>
          <w:sz w:val="24"/>
          <w:szCs w:val="24"/>
        </w:rPr>
        <w:t>Показания для госпитализации:</w:t>
      </w:r>
    </w:p>
    <w:p w:rsidR="00804AFD" w:rsidRPr="00EC52CD" w:rsidRDefault="00804AFD" w:rsidP="00EC52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2CD">
        <w:rPr>
          <w:rFonts w:ascii="Times New Roman" w:hAnsi="Times New Roman" w:cs="Times New Roman"/>
          <w:sz w:val="24"/>
          <w:szCs w:val="24"/>
        </w:rPr>
        <w:t>Плановая госпитализация</w:t>
      </w:r>
      <w:r w:rsidR="00EC52CD" w:rsidRPr="00EC52CD">
        <w:rPr>
          <w:rFonts w:ascii="Times New Roman" w:hAnsi="Times New Roman" w:cs="Times New Roman"/>
          <w:sz w:val="24"/>
          <w:szCs w:val="24"/>
        </w:rPr>
        <w:t xml:space="preserve"> </w:t>
      </w:r>
      <w:r w:rsidRPr="00EC52CD">
        <w:rPr>
          <w:rFonts w:ascii="Times New Roman" w:hAnsi="Times New Roman" w:cs="Times New Roman"/>
          <w:sz w:val="24"/>
          <w:szCs w:val="24"/>
        </w:rPr>
        <w:t>– проведение диагностики и лечения, требующие круглосуточного</w:t>
      </w:r>
      <w:r w:rsidR="00EC52CD">
        <w:rPr>
          <w:rFonts w:ascii="Times New Roman" w:hAnsi="Times New Roman" w:cs="Times New Roman"/>
          <w:sz w:val="24"/>
          <w:szCs w:val="24"/>
        </w:rPr>
        <w:t xml:space="preserve"> </w:t>
      </w:r>
      <w:r w:rsidRPr="00EC52CD">
        <w:rPr>
          <w:rFonts w:ascii="Times New Roman" w:hAnsi="Times New Roman" w:cs="Times New Roman"/>
          <w:sz w:val="24"/>
          <w:szCs w:val="24"/>
        </w:rPr>
        <w:t>медицинского наблюдения.</w:t>
      </w:r>
    </w:p>
    <w:p w:rsidR="00804AFD" w:rsidRDefault="00804AFD" w:rsidP="00EC52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При госпитализации гражданина в больничное учреждение ему по клиническим показаниям</w:t>
      </w:r>
      <w:r w:rsidR="00EC52CD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устанавливают режим дневного (стационар дневного пребывания) или круглосуточного</w:t>
      </w:r>
      <w:r w:rsidR="00EC52CD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медицинского наблюдения.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AFD" w:rsidRPr="00EC52C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2CD">
        <w:rPr>
          <w:rFonts w:ascii="Times New Roman" w:hAnsi="Times New Roman" w:cs="Times New Roman"/>
          <w:b/>
          <w:sz w:val="24"/>
          <w:szCs w:val="24"/>
        </w:rPr>
        <w:t>Сроки госпитализации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В случае оказания плановой медицинской помощи возможно наличие очередности.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Срок ожидания оказания специализированной, за исключением высокотехнологичной,</w:t>
      </w:r>
      <w:r w:rsidR="00EC52CD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медицинской помощи в стационарных условиях в плановой форме - не более 30 дней со дня</w:t>
      </w:r>
      <w:r w:rsidR="00EC52CD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выдачи лечащим врачом направления на госпитализацию.</w:t>
      </w:r>
    </w:p>
    <w:p w:rsidR="00EC52CD" w:rsidRDefault="00EC52CD" w:rsidP="005102D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AFD" w:rsidRPr="00EC52C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2CD">
        <w:rPr>
          <w:rFonts w:ascii="Times New Roman" w:hAnsi="Times New Roman" w:cs="Times New Roman"/>
          <w:b/>
          <w:sz w:val="24"/>
          <w:szCs w:val="24"/>
        </w:rPr>
        <w:t>Документы: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1) Перечень документов: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- направление (лечащего врача поликлиники);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- паспорт;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- действующий страховой полис 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(при получении помощи в рамках ОМС)</w:t>
      </w:r>
      <w:r w:rsidRPr="00804AFD">
        <w:rPr>
          <w:rFonts w:ascii="Times New Roman" w:hAnsi="Times New Roman" w:cs="Times New Roman"/>
          <w:sz w:val="24"/>
          <w:szCs w:val="24"/>
        </w:rPr>
        <w:t>;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2) предметы личной гигиены</w:t>
      </w:r>
      <w:r w:rsidR="00EC52CD">
        <w:rPr>
          <w:rFonts w:ascii="Times New Roman" w:hAnsi="Times New Roman" w:cs="Times New Roman"/>
          <w:sz w:val="24"/>
          <w:szCs w:val="24"/>
        </w:rPr>
        <w:t>.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Предоперацион</w:t>
      </w:r>
      <w:r>
        <w:rPr>
          <w:rFonts w:ascii="Times New Roman" w:hAnsi="Times New Roman" w:cs="Times New Roman"/>
          <w:sz w:val="24"/>
          <w:szCs w:val="24"/>
        </w:rPr>
        <w:t xml:space="preserve">ное обследование включает в себя исследования, определяемые врачом при направлении пациента в стационар. </w:t>
      </w:r>
      <w:r w:rsidRPr="00804AFD">
        <w:rPr>
          <w:rFonts w:ascii="Times New Roman" w:hAnsi="Times New Roman" w:cs="Times New Roman"/>
          <w:sz w:val="24"/>
          <w:szCs w:val="24"/>
        </w:rPr>
        <w:t>При наличии сопутствующих хронических заболеваний возможно назначение</w:t>
      </w:r>
      <w:r w:rsidR="00EC52CD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дополнительных исследований.</w:t>
      </w:r>
    </w:p>
    <w:p w:rsid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AFD" w:rsidRPr="00EC52C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2CD">
        <w:rPr>
          <w:rFonts w:ascii="Times New Roman" w:hAnsi="Times New Roman" w:cs="Times New Roman"/>
          <w:b/>
          <w:sz w:val="24"/>
          <w:szCs w:val="24"/>
        </w:rPr>
        <w:t>Правила и сроки госпитализации</w:t>
      </w:r>
    </w:p>
    <w:p w:rsidR="00804AFD" w:rsidRPr="00804AFD" w:rsidRDefault="00804AFD" w:rsidP="00EC52C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Организация госпитализации пациентов:</w:t>
      </w:r>
    </w:p>
    <w:p w:rsidR="00804AFD" w:rsidRPr="00804AFD" w:rsidRDefault="00804AFD" w:rsidP="00EC52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направление пациента на плановую госпитализацию осуществляется лечащим</w:t>
      </w:r>
      <w:r w:rsidR="00EC52CD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врачом;</w:t>
      </w:r>
    </w:p>
    <w:p w:rsidR="00804AFD" w:rsidRPr="00804AFD" w:rsidRDefault="00EC52CD" w:rsidP="00EC52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04AFD" w:rsidRPr="00804AFD">
        <w:rPr>
          <w:rFonts w:ascii="Times New Roman" w:hAnsi="Times New Roman" w:cs="Times New Roman"/>
          <w:sz w:val="24"/>
          <w:szCs w:val="24"/>
        </w:rPr>
        <w:t>аличие показаний для плановой госпитализации определяется лечащим врачом.</w:t>
      </w:r>
    </w:p>
    <w:p w:rsidR="00804AFD" w:rsidRPr="00804AFD" w:rsidRDefault="00EC52CD" w:rsidP="00EC52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04AFD" w:rsidRPr="00804AFD">
        <w:rPr>
          <w:rFonts w:ascii="Times New Roman" w:hAnsi="Times New Roman" w:cs="Times New Roman"/>
          <w:sz w:val="24"/>
          <w:szCs w:val="24"/>
        </w:rPr>
        <w:t xml:space="preserve"> стационарных условиях помощь оказывается в условиях, 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AFD" w:rsidRPr="00804AFD">
        <w:rPr>
          <w:rFonts w:ascii="Times New Roman" w:hAnsi="Times New Roman" w:cs="Times New Roman"/>
          <w:sz w:val="24"/>
          <w:szCs w:val="24"/>
        </w:rPr>
        <w:t>круглосуточное медицинское наблюдение и лечение.</w:t>
      </w:r>
    </w:p>
    <w:p w:rsidR="00EC52CD" w:rsidRDefault="00EC52C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AFD" w:rsidRPr="00804AFD" w:rsidRDefault="00804AFD" w:rsidP="00EC52C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Общими показаниями для госпитализации является необходимость:</w:t>
      </w:r>
    </w:p>
    <w:p w:rsidR="00804AFD" w:rsidRPr="00804AFD" w:rsidRDefault="00804AFD" w:rsidP="00EC52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в круглосуточном медицинском наблюдении вследствие тяжести состояния здоровья, в</w:t>
      </w:r>
      <w:r w:rsidR="00EC52CD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том числе по совокупности патологии и (или) высокого риска развития осложнений при</w:t>
      </w:r>
      <w:r w:rsidR="00EC52CD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проведении медицинского вмешательства;</w:t>
      </w:r>
    </w:p>
    <w:p w:rsidR="00804AFD" w:rsidRPr="00804AFD" w:rsidRDefault="00804AFD" w:rsidP="00EC52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lastRenderedPageBreak/>
        <w:t>соблюдения госпитального режима;</w:t>
      </w:r>
    </w:p>
    <w:p w:rsidR="00804AFD" w:rsidRPr="00804AFD" w:rsidRDefault="00804AFD" w:rsidP="00EC52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проведения активной терапии.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2.1. В спорных случаях решение вопроса о госпитализации принимается по решению</w:t>
      </w:r>
      <w:r w:rsidR="00EC52CD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врачебной комиссии в пользу интересов пациента.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2.2. Госпитализация осуществляется в плановом порядке.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2.3. Показания для плановой госпитализации: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1) отсутствие возможности обеспечения эффективного динамического наблюдения и</w:t>
      </w:r>
      <w:r w:rsidR="00E7438B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 xml:space="preserve">лечения пациента в амбулаторных и </w:t>
      </w:r>
      <w:proofErr w:type="spellStart"/>
      <w:r w:rsidRPr="00804AFD">
        <w:rPr>
          <w:rFonts w:ascii="Times New Roman" w:hAnsi="Times New Roman" w:cs="Times New Roman"/>
          <w:sz w:val="24"/>
          <w:szCs w:val="24"/>
        </w:rPr>
        <w:t>стационарозамещающих</w:t>
      </w:r>
      <w:proofErr w:type="spellEnd"/>
      <w:r w:rsidRPr="00804AFD">
        <w:rPr>
          <w:rFonts w:ascii="Times New Roman" w:hAnsi="Times New Roman" w:cs="Times New Roman"/>
          <w:sz w:val="24"/>
          <w:szCs w:val="24"/>
        </w:rPr>
        <w:t xml:space="preserve"> условиях;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2) невозможность проведения диагностических мероприятий в амбулаторно-поликлинических условиях, обусловленная тяжестью состояния пациента и (или)</w:t>
      </w:r>
      <w:r w:rsidR="00E7438B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отсутствием диагностической базы;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3) обострение хронических заболеваний (при неэффективности проводимого лечения в</w:t>
      </w:r>
      <w:r w:rsidR="00E7438B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амбулаторно-поликлинических условиях);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4) необходимость проведения различных видов экспертиз или обследования в</w:t>
      </w:r>
      <w:r w:rsidR="00E7438B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медицинской организации в стационарных условиях (при невозможности проведения их в</w:t>
      </w:r>
      <w:r w:rsidR="00E7438B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амбулаторных условиях), требующих динамического наблюдения.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2.4. Закрепление лечащего врача, медицинского работника из числа среднего</w:t>
      </w:r>
      <w:r w:rsidR="00E7438B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медицинского персонала, оперирующего хирурга, привлечение врачей-консультантов</w:t>
      </w:r>
      <w:r w:rsidR="00E7438B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проводится в соответствии с клинической целесообразностью, распорядком структурного</w:t>
      </w:r>
      <w:r w:rsidR="00E7438B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подразделения, соответствующими инструкциями.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2.5</w:t>
      </w:r>
      <w:r w:rsidR="005102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04AFD">
        <w:rPr>
          <w:rFonts w:ascii="Times New Roman" w:hAnsi="Times New Roman" w:cs="Times New Roman"/>
          <w:sz w:val="24"/>
          <w:szCs w:val="24"/>
        </w:rPr>
        <w:t>лановая стационарная, в том числе специализированная, медицинская помощь</w:t>
      </w:r>
      <w:r w:rsidR="00E7438B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предоставляется гражданам в порядке очередности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Госпитализация пациентов медицинской организацией в рамках программы ОМС</w:t>
      </w:r>
      <w:r w:rsidR="00E7438B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проводится в соответствии с порядком информационного взаимодействия при</w:t>
      </w:r>
      <w:r w:rsidR="005539D6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осуществлении информационного сопровождения застрахованных лиц при организации</w:t>
      </w:r>
      <w:r w:rsidR="005539D6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оказания им медицинской помощи страховыми медицинскими организациями в сфере ОМС,</w:t>
      </w:r>
      <w:r w:rsidR="005539D6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согласно Правилам обязательного медицинского страхования.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Максимальные сроки ожидания плановой госпитализации для оказания</w:t>
      </w:r>
      <w:r w:rsidR="005539D6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специализированной, за исключением высокотехнологичной, медицинской помощи в</w:t>
      </w:r>
      <w:r w:rsidR="005539D6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стационарных условиях - не более 30 дней с момента выдачи лечащим врачом направления</w:t>
      </w:r>
      <w:r w:rsidR="005539D6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на госпитализацию.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При плановой госпитализации пациента объемы и сроки проведения лечебно-диагностических мероприятий определяются после его осмотра врачом в день поступления в</w:t>
      </w:r>
      <w:r w:rsidR="005539D6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соответствии с утвержденными стандартами оказания медицинской помощи, протоколами</w:t>
      </w:r>
      <w:r w:rsidR="005539D6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5102D3">
        <w:rPr>
          <w:rFonts w:ascii="Times New Roman" w:hAnsi="Times New Roman" w:cs="Times New Roman"/>
          <w:sz w:val="24"/>
          <w:szCs w:val="24"/>
        </w:rPr>
        <w:t>пациентов</w:t>
      </w:r>
      <w:r w:rsidRPr="00804AFD">
        <w:rPr>
          <w:rFonts w:ascii="Times New Roman" w:hAnsi="Times New Roman" w:cs="Times New Roman"/>
          <w:sz w:val="24"/>
          <w:szCs w:val="24"/>
        </w:rPr>
        <w:t>, а также в случае необходимости со сложившейся клинической практикой.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Лечащий врач делает ежедневные записи о динамике состояния здоровья пациента,</w:t>
      </w:r>
      <w:r w:rsidR="005539D6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проведении ему лечебных и диагностических мероприятий. Назначения лечебно-диагностических мероприятий записываются врачом в лист назначения пациента. В</w:t>
      </w:r>
      <w:r w:rsidR="005539D6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выходные и праздничные дни контроль за лечением и состоянием пациентов осуществляется</w:t>
      </w:r>
      <w:r w:rsidR="005539D6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дежурным врачом. Дневниковые записи во время дежурства врач делает в медицинской карте</w:t>
      </w:r>
      <w:r w:rsidR="005539D6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стационарного больного только в отношении пациентов, оставленных под его персональное</w:t>
      </w:r>
      <w:r w:rsidR="005539D6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наблюдение, список которых вносится лечащим врачом в журнал дежурного врача.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2.6. В случае нарушения больничного режима пациент может быть выписан из</w:t>
      </w:r>
      <w:r w:rsidR="005539D6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стационара досрочно при условии отсутствия угрозы для здоровья и жизни самого пациентаи окружающих с соответствующими отметками в медицинской и иной документации.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2.7. Критерии выписки больного из стационара круглосуточного пребывания: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1) отсутствие угрозы для здоровья и жизни больного и окружающих;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2) отсутствие угрозы развития осложнений по основному заболеванию или со стороны</w:t>
      </w:r>
      <w:r w:rsidR="005539D6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сопутствующих заболеваний в период обострения;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lastRenderedPageBreak/>
        <w:t>3) стабилизация состояния и основных клинико-лабораторных показателей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патологического процесса по основному заболеванию;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4) отсутствие необходимости в круглосуточном медицинском наблюдении;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5) отсутствие необходимости круглосуточного выполнения лечебных процедур;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6) отсутствие необходимости в изоляции по эпидемическим показаниям.</w:t>
      </w:r>
    </w:p>
    <w:p w:rsidR="005102D3" w:rsidRDefault="005102D3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3. В условиях дневного стационара медицинская помощь организуется для</w:t>
      </w:r>
      <w:r w:rsidR="00E650A9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граждан, которым по состоянию здоровья необходимо медицинское наблюдение и</w:t>
      </w:r>
      <w:r w:rsidR="00E650A9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лечение, но не требуется круглосуточное медицинское наблюдение и лечение.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 xml:space="preserve">3.1. Ежедневная длительность пребывания пациентов в дневных стационарах </w:t>
      </w:r>
      <w:r w:rsidR="005102D3">
        <w:rPr>
          <w:rFonts w:ascii="Times New Roman" w:hAnsi="Times New Roman" w:cs="Times New Roman"/>
          <w:sz w:val="24"/>
          <w:szCs w:val="24"/>
        </w:rPr>
        <w:t>определяется фактическим временем, затрачиваемым на проведение медицинских процедур, назначенных пациенту в соответствующий день.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3.2. В условиях дневного стационара медицинская помощь оказывается в случаях: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необходимости проведения комплексных профилактических и оздоровительных</w:t>
      </w:r>
      <w:r w:rsidR="00E650A9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мероприятий гражданам, входящим в группы риска повышенной заболеваемости, в том</w:t>
      </w:r>
      <w:r w:rsidR="00E650A9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числе профессиональной, а также длительно и часто болеющим;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 xml:space="preserve">проведения гражданам сложных и </w:t>
      </w:r>
      <w:proofErr w:type="gramStart"/>
      <w:r w:rsidRPr="00804AFD">
        <w:rPr>
          <w:rFonts w:ascii="Times New Roman" w:hAnsi="Times New Roman" w:cs="Times New Roman"/>
          <w:sz w:val="24"/>
          <w:szCs w:val="24"/>
        </w:rPr>
        <w:t>комплексных диагностических исследований</w:t>
      </w:r>
      <w:proofErr w:type="gramEnd"/>
      <w:r w:rsidRPr="00804AFD">
        <w:rPr>
          <w:rFonts w:ascii="Times New Roman" w:hAnsi="Times New Roman" w:cs="Times New Roman"/>
          <w:sz w:val="24"/>
          <w:szCs w:val="24"/>
        </w:rPr>
        <w:t xml:space="preserve"> и</w:t>
      </w:r>
      <w:r w:rsidR="00E650A9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лечебных процедур, связанных с необходимостью специальной подготовки и краткосрочного</w:t>
      </w:r>
      <w:r w:rsidR="00E650A9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 xml:space="preserve">медицинского наблюдения после проведения указанных лечебных и </w:t>
      </w:r>
      <w:proofErr w:type="spellStart"/>
      <w:r w:rsidRPr="00804AFD">
        <w:rPr>
          <w:rFonts w:ascii="Times New Roman" w:hAnsi="Times New Roman" w:cs="Times New Roman"/>
          <w:sz w:val="24"/>
          <w:szCs w:val="24"/>
        </w:rPr>
        <w:t>диагностических</w:t>
      </w:r>
      <w:r w:rsidR="00E650A9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мероприяти</w:t>
      </w:r>
      <w:proofErr w:type="spellEnd"/>
      <w:r w:rsidRPr="00804AFD">
        <w:rPr>
          <w:rFonts w:ascii="Times New Roman" w:hAnsi="Times New Roman" w:cs="Times New Roman"/>
          <w:sz w:val="24"/>
          <w:szCs w:val="24"/>
        </w:rPr>
        <w:t>й;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подбора адекватной терапии при впервые установленном диагнозе заболевания или для</w:t>
      </w:r>
      <w:r w:rsidR="00E650A9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профилактики обострения хронического заболевания;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осуществления реабилитационного комплексного курсового лечения.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 xml:space="preserve">3.3. Лечащий врач выбирает тип </w:t>
      </w:r>
      <w:proofErr w:type="spellStart"/>
      <w:r w:rsidRPr="00804AFD">
        <w:rPr>
          <w:rFonts w:ascii="Times New Roman" w:hAnsi="Times New Roman" w:cs="Times New Roman"/>
          <w:sz w:val="24"/>
          <w:szCs w:val="24"/>
        </w:rPr>
        <w:t>стационарозамещающей</w:t>
      </w:r>
      <w:proofErr w:type="spellEnd"/>
      <w:r w:rsidRPr="00804AFD">
        <w:rPr>
          <w:rFonts w:ascii="Times New Roman" w:hAnsi="Times New Roman" w:cs="Times New Roman"/>
          <w:sz w:val="24"/>
          <w:szCs w:val="24"/>
        </w:rPr>
        <w:t xml:space="preserve"> помощи в зависимости от</w:t>
      </w:r>
      <w:r w:rsidR="00E650A9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 xml:space="preserve">конкретного заболевания, его тяжести, возможности посещения пациентом </w:t>
      </w:r>
      <w:proofErr w:type="spellStart"/>
      <w:r w:rsidRPr="00804AFD">
        <w:rPr>
          <w:rFonts w:ascii="Times New Roman" w:hAnsi="Times New Roman" w:cs="Times New Roman"/>
          <w:sz w:val="24"/>
          <w:szCs w:val="24"/>
        </w:rPr>
        <w:t>медицинской</w:t>
      </w:r>
      <w:r w:rsidR="00E650A9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организаци</w:t>
      </w:r>
      <w:proofErr w:type="spellEnd"/>
      <w:r w:rsidRPr="00804AFD">
        <w:rPr>
          <w:rFonts w:ascii="Times New Roman" w:hAnsi="Times New Roman" w:cs="Times New Roman"/>
          <w:sz w:val="24"/>
          <w:szCs w:val="24"/>
        </w:rPr>
        <w:t>и.</w:t>
      </w:r>
    </w:p>
    <w:p w:rsidR="005102D3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Лечащий врач дневного стационара делает ежедневные записи (в соответствии с</w:t>
      </w:r>
      <w:r w:rsidR="00E650A9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графиком работы дневного стационара) о динамике состояния здоровья, проведении</w:t>
      </w:r>
      <w:r w:rsidR="00E650A9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 xml:space="preserve">лечебных и диагностических мероприятий. </w:t>
      </w:r>
    </w:p>
    <w:p w:rsidR="005102D3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Назначения лечебно-диагностических</w:t>
      </w:r>
      <w:r w:rsidR="00E650A9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 xml:space="preserve">мероприятий записываются врачом в лист назначения пациента. 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Дневниковые записи во время дежурства врач делает в медицинской карте стационарного</w:t>
      </w:r>
      <w:r w:rsidR="00B31958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больного только в отношении пациентов, оставленных под его персональное наблюдение,</w:t>
      </w:r>
      <w:r w:rsidR="00B31958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список которых вносится лечащим врачом в журнал дежурного врача.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3.4. В дневном стационаре медицинской организ</w:t>
      </w:r>
      <w:r w:rsidR="005102D3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804AFD">
        <w:rPr>
          <w:rFonts w:ascii="Times New Roman" w:hAnsi="Times New Roman" w:cs="Times New Roman"/>
          <w:sz w:val="24"/>
          <w:szCs w:val="24"/>
        </w:rPr>
        <w:t>пациенту предоставляются: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койка на период времени лечения в дневном стационаре;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ежедневное наблюдение лечащего врача;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лабораторно-диагностические исследования;</w:t>
      </w:r>
    </w:p>
    <w:p w:rsidR="00804AFD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медикаментозная терапия, в том числе с использованием парентеральных путей</w:t>
      </w:r>
      <w:r w:rsidR="00B31958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введения (внутривенные, внутримышечные, подкожные инъекции и тому подобное) в</w:t>
      </w:r>
      <w:r w:rsidR="00B31958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соответствии со стандартами медицинской помощи и перечнем жизненно необходимых и</w:t>
      </w:r>
      <w:r w:rsidR="00B31958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важнейших лекарственных препаратов и медицинских изделий, применяемых при оказании</w:t>
      </w:r>
      <w:r w:rsidR="00B31958">
        <w:rPr>
          <w:rFonts w:ascii="Times New Roman" w:hAnsi="Times New Roman" w:cs="Times New Roman"/>
          <w:sz w:val="24"/>
          <w:szCs w:val="24"/>
        </w:rPr>
        <w:t xml:space="preserve"> </w:t>
      </w:r>
      <w:r w:rsidRPr="00804AFD">
        <w:rPr>
          <w:rFonts w:ascii="Times New Roman" w:hAnsi="Times New Roman" w:cs="Times New Roman"/>
          <w:sz w:val="24"/>
          <w:szCs w:val="24"/>
        </w:rPr>
        <w:t>стационарной медицинской помощи в рамках Территориальной программы;</w:t>
      </w:r>
    </w:p>
    <w:p w:rsidR="00CA3BF1" w:rsidRPr="00804AFD" w:rsidRDefault="00804AFD" w:rsidP="005102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AFD">
        <w:rPr>
          <w:rFonts w:ascii="Times New Roman" w:hAnsi="Times New Roman" w:cs="Times New Roman"/>
          <w:sz w:val="24"/>
          <w:szCs w:val="24"/>
        </w:rPr>
        <w:t>лечебные манипуляции и процедуры в объемах стандартов оказания медицинской</w:t>
      </w:r>
      <w:r w:rsidR="00B319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04AFD">
        <w:rPr>
          <w:rFonts w:ascii="Times New Roman" w:hAnsi="Times New Roman" w:cs="Times New Roman"/>
          <w:sz w:val="24"/>
          <w:szCs w:val="24"/>
        </w:rPr>
        <w:t>помощи.</w:t>
      </w:r>
    </w:p>
    <w:sectPr w:rsidR="00CA3BF1" w:rsidRPr="00804AFD" w:rsidSect="00B1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1850"/>
    <w:multiLevelType w:val="hybridMultilevel"/>
    <w:tmpl w:val="182E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44BD2"/>
    <w:multiLevelType w:val="hybridMultilevel"/>
    <w:tmpl w:val="92DEB37C"/>
    <w:lvl w:ilvl="0" w:tplc="ED6E42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714490"/>
    <w:multiLevelType w:val="hybridMultilevel"/>
    <w:tmpl w:val="3C1C7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145557"/>
    <w:multiLevelType w:val="hybridMultilevel"/>
    <w:tmpl w:val="54C09C78"/>
    <w:lvl w:ilvl="0" w:tplc="7DF83A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7341C5"/>
    <w:multiLevelType w:val="hybridMultilevel"/>
    <w:tmpl w:val="A8FE9C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0AD1433"/>
    <w:multiLevelType w:val="hybridMultilevel"/>
    <w:tmpl w:val="1B92FA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AFD"/>
    <w:rsid w:val="005102D3"/>
    <w:rsid w:val="005539D6"/>
    <w:rsid w:val="00804AFD"/>
    <w:rsid w:val="00B10EE5"/>
    <w:rsid w:val="00B31958"/>
    <w:rsid w:val="00B72AD8"/>
    <w:rsid w:val="00CA3BF1"/>
    <w:rsid w:val="00E650A9"/>
    <w:rsid w:val="00E7438B"/>
    <w:rsid w:val="00EC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4F59"/>
  <w15:docId w15:val="{A042D058-6E48-421F-8722-3819EB75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yur1</dc:creator>
  <cp:lastModifiedBy>Market</cp:lastModifiedBy>
  <cp:revision>6</cp:revision>
  <dcterms:created xsi:type="dcterms:W3CDTF">2017-10-23T16:47:00Z</dcterms:created>
  <dcterms:modified xsi:type="dcterms:W3CDTF">2018-11-21T05:55:00Z</dcterms:modified>
</cp:coreProperties>
</file>